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stylesWithEffects.xml" ContentType="application/vnd.ms-word.stylesWithEffec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443" w:rsidRDefault="00A70443" w:rsidP="00BF1D5F">
      <w:pPr>
        <w:pStyle w:val="Heading1"/>
      </w:pPr>
      <w:bookmarkStart w:id="0" w:name="_GoBack"/>
      <w:bookmarkEnd w:id="0"/>
      <w:r>
        <w:t>Staff Retreat – December 7</w:t>
      </w:r>
      <w:r w:rsidRPr="00B106DF">
        <w:rPr>
          <w:vertAlign w:val="superscript"/>
        </w:rPr>
        <w:t>th</w:t>
      </w:r>
      <w:r>
        <w:t xml:space="preserve"> </w:t>
      </w:r>
    </w:p>
    <w:p w:rsidR="00A70443" w:rsidRDefault="00A70443" w:rsidP="00BF1D5F">
      <w:pPr>
        <w:pStyle w:val="Heading2"/>
      </w:pPr>
      <w:r>
        <w:t>Tolano Environmental Consulting (TEC)</w:t>
      </w:r>
    </w:p>
    <w:p w:rsidR="00A70443" w:rsidRDefault="00A70443" w:rsidP="00BF1D5F">
      <w:pPr>
        <w:pStyle w:val="Heading3"/>
      </w:pPr>
      <w:r>
        <w:t>Revenues</w:t>
      </w:r>
    </w:p>
    <w:p w:rsidR="00A70443" w:rsidRDefault="00A70443" w:rsidP="00BF1D5F">
      <w:r>
        <w:t xml:space="preserve">It’s been a tough year and, like so many companies, we have felt the impact of the international economic downturn. Although we expected a decrease in revenues, we </w:t>
      </w:r>
      <w:r w:rsidR="006579FB">
        <w:t>hoped to</w:t>
      </w:r>
      <w:r>
        <w:t xml:space="preserve"> avoid serious impact given that our services are so environmentally friendly.</w:t>
      </w:r>
    </w:p>
    <w:p w:rsidR="00A70443" w:rsidRDefault="00A70443" w:rsidP="00BF1D5F">
      <w:r>
        <w:t xml:space="preserve">We have seen a slight improvement following some of the Environmental Conferences during the year, especially in Southern Asian and </w:t>
      </w:r>
      <w:smartTag w:uri="urn:schemas-microsoft-com:office:smarttags" w:element="place">
        <w:smartTag w:uri="urn:schemas-microsoft-com:office:smarttags" w:element="country-region">
          <w:r>
            <w:t>Australia</w:t>
          </w:r>
        </w:smartTag>
      </w:smartTag>
      <w:r>
        <w:t xml:space="preserve"> where we have worked hard to expand the business.</w:t>
      </w:r>
    </w:p>
    <w:p w:rsidR="00A70443" w:rsidRDefault="00A70443" w:rsidP="00BF1D5F">
      <w:r>
        <w:t>The following shows the revenues for last year and anticipated revenues for the next quarter:</w:t>
      </w:r>
    </w:p>
    <w:p w:rsidR="00A70443" w:rsidRPr="00BF1D5F" w:rsidRDefault="00A70443" w:rsidP="00BF1D5F">
      <w:r>
        <w:t xml:space="preserve"> </w:t>
      </w:r>
    </w:p>
    <w:p w:rsidR="00A70443" w:rsidRDefault="00A70443" w:rsidP="00BF1D5F">
      <w:pPr>
        <w:pStyle w:val="Heading3"/>
      </w:pPr>
      <w:r>
        <w:t>Upcoming Business</w:t>
      </w:r>
    </w:p>
    <w:p w:rsidR="00A70443" w:rsidRDefault="00A70443" w:rsidP="009A5D6F">
      <w:r>
        <w:t>Each location has a target of five new customers per month - we are currently averaging three. The areas with the biggest growth are Asia and Australia. Both have met their target for last year and, during the summer months, saw an increase of 5%.</w:t>
      </w:r>
    </w:p>
    <w:p w:rsidR="00A70443" w:rsidRDefault="00A70443" w:rsidP="009A5D6F">
      <w:r>
        <w:t xml:space="preserve">Our latest focus is to target specific companies to build partnerships. This has been successful in </w:t>
      </w:r>
      <w:smartTag w:uri="urn:schemas-microsoft-com:office:smarttags" w:element="City">
        <w:r>
          <w:t>Canada</w:t>
        </w:r>
      </w:smartTag>
      <w:r>
        <w:t xml:space="preserve"> where there has been an increase in environmental interest in the last few years.</w:t>
      </w:r>
    </w:p>
    <w:p w:rsidR="00A70443" w:rsidRDefault="00A70443" w:rsidP="009A5D6F">
      <w:r>
        <w:t>With the expansion of services to the public through our Adventures division, another strategy is to establish specific branding.</w:t>
      </w:r>
    </w:p>
    <w:p w:rsidR="00A70443" w:rsidRDefault="00A70443" w:rsidP="009A5D6F"/>
    <w:p w:rsidR="00A70443" w:rsidRDefault="00A70443" w:rsidP="00BF1D5F">
      <w:pPr>
        <w:pStyle w:val="Heading2"/>
      </w:pPr>
      <w:r>
        <w:t>Tolano Adventures</w:t>
      </w:r>
    </w:p>
    <w:p w:rsidR="00A70443" w:rsidRDefault="00A70443" w:rsidP="00180D57">
      <w:pPr>
        <w:pStyle w:val="Heading3"/>
      </w:pPr>
      <w:r>
        <w:t>Revenues</w:t>
      </w:r>
    </w:p>
    <w:p w:rsidR="00A70443" w:rsidRDefault="00A70443" w:rsidP="00BF1D5F">
      <w:r>
        <w:t xml:space="preserve">In our second year of business, we saw a significant increase in revenues, especially internationally. The economic downturn has forced consumers to spend their money more wisely with an emphasis on becoming, or staying, green. </w:t>
      </w:r>
    </w:p>
    <w:p w:rsidR="00A70443" w:rsidRDefault="00A70443" w:rsidP="00BF1D5F">
      <w:r>
        <w:t xml:space="preserve">Through our partnerships with a variety of travel services, we have been able to secure more tours that match the company’s vision. </w:t>
      </w:r>
    </w:p>
    <w:p w:rsidR="00A70443" w:rsidRDefault="00A70443" w:rsidP="00BF1D5F">
      <w:r>
        <w:t>The following table shows pricing of the more popular tours: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80"/>
        <w:gridCol w:w="938"/>
        <w:gridCol w:w="1132"/>
        <w:gridCol w:w="1090"/>
        <w:gridCol w:w="1271"/>
        <w:gridCol w:w="1178"/>
        <w:gridCol w:w="1187"/>
      </w:tblGrid>
      <w:tr w:rsidR="00A70443" w:rsidRPr="007A2586" w:rsidTr="007A2586">
        <w:tc>
          <w:tcPr>
            <w:tcW w:w="13176" w:type="dxa"/>
            <w:gridSpan w:val="7"/>
          </w:tcPr>
          <w:p w:rsidR="00A70443" w:rsidRPr="007A2586" w:rsidRDefault="00A70443" w:rsidP="007A2586">
            <w:pPr>
              <w:spacing w:after="0" w:line="240" w:lineRule="auto"/>
              <w:jc w:val="center"/>
              <w:rPr>
                <w:b/>
              </w:rPr>
            </w:pPr>
            <w:r w:rsidRPr="007A2586">
              <w:rPr>
                <w:b/>
              </w:rPr>
              <w:t>Tour Prices Breakdown (Average based on 7-day Trip)</w:t>
            </w:r>
          </w:p>
        </w:tc>
      </w:tr>
      <w:tr w:rsidR="00A70443" w:rsidRPr="007A2586" w:rsidTr="007A2586">
        <w:tc>
          <w:tcPr>
            <w:tcW w:w="4158" w:type="dxa"/>
          </w:tcPr>
          <w:p w:rsidR="00A70443" w:rsidRPr="007A2586" w:rsidRDefault="00A70443" w:rsidP="007A2586">
            <w:pPr>
              <w:spacing w:after="0" w:line="240" w:lineRule="auto"/>
              <w:rPr>
                <w:b/>
              </w:rPr>
            </w:pPr>
            <w:r w:rsidRPr="007A2586">
              <w:rPr>
                <w:b/>
              </w:rPr>
              <w:t>Travel Item</w:t>
            </w:r>
          </w:p>
        </w:tc>
        <w:tc>
          <w:tcPr>
            <w:tcW w:w="1080" w:type="dxa"/>
          </w:tcPr>
          <w:p w:rsidR="00A70443" w:rsidRPr="007A2586" w:rsidRDefault="00A70443" w:rsidP="007A2586">
            <w:pPr>
              <w:spacing w:after="0" w:line="240" w:lineRule="auto"/>
              <w:jc w:val="center"/>
              <w:rPr>
                <w:b/>
              </w:rPr>
            </w:pPr>
            <w:r w:rsidRPr="007A2586">
              <w:rPr>
                <w:b/>
              </w:rPr>
              <w:t>Group</w:t>
            </w:r>
          </w:p>
        </w:tc>
        <w:tc>
          <w:tcPr>
            <w:tcW w:w="1530" w:type="dxa"/>
          </w:tcPr>
          <w:p w:rsidR="00A70443" w:rsidRPr="007A2586" w:rsidRDefault="00A70443" w:rsidP="007A2586">
            <w:pPr>
              <w:spacing w:after="0" w:line="240" w:lineRule="auto"/>
              <w:jc w:val="center"/>
              <w:rPr>
                <w:b/>
              </w:rPr>
            </w:pPr>
            <w:r w:rsidRPr="007A2586">
              <w:rPr>
                <w:b/>
              </w:rPr>
              <w:t>Tour</w:t>
            </w:r>
          </w:p>
        </w:tc>
        <w:tc>
          <w:tcPr>
            <w:tcW w:w="1440" w:type="dxa"/>
          </w:tcPr>
          <w:p w:rsidR="00A70443" w:rsidRPr="007A2586" w:rsidRDefault="00A70443" w:rsidP="007A2586">
            <w:pPr>
              <w:spacing w:after="0" w:line="240" w:lineRule="auto"/>
              <w:jc w:val="center"/>
              <w:rPr>
                <w:b/>
              </w:rPr>
            </w:pPr>
            <w:r w:rsidRPr="007A2586">
              <w:rPr>
                <w:b/>
              </w:rPr>
              <w:t>Flight</w:t>
            </w:r>
          </w:p>
        </w:tc>
        <w:tc>
          <w:tcPr>
            <w:tcW w:w="1710" w:type="dxa"/>
          </w:tcPr>
          <w:p w:rsidR="00A70443" w:rsidRPr="007A2586" w:rsidRDefault="00A70443" w:rsidP="007A2586">
            <w:pPr>
              <w:spacing w:after="0" w:line="240" w:lineRule="auto"/>
              <w:jc w:val="center"/>
              <w:rPr>
                <w:b/>
              </w:rPr>
            </w:pPr>
            <w:r w:rsidRPr="007A2586">
              <w:rPr>
                <w:b/>
              </w:rPr>
              <w:t>Hotel (Daily)</w:t>
            </w:r>
          </w:p>
        </w:tc>
        <w:tc>
          <w:tcPr>
            <w:tcW w:w="1620" w:type="dxa"/>
          </w:tcPr>
          <w:p w:rsidR="00A70443" w:rsidRPr="007A2586" w:rsidRDefault="00A70443" w:rsidP="007A2586">
            <w:pPr>
              <w:spacing w:after="0" w:line="240" w:lineRule="auto"/>
              <w:jc w:val="center"/>
              <w:rPr>
                <w:b/>
              </w:rPr>
            </w:pPr>
            <w:r w:rsidRPr="007A2586">
              <w:rPr>
                <w:b/>
              </w:rPr>
              <w:t>Misc.</w:t>
            </w:r>
          </w:p>
        </w:tc>
        <w:tc>
          <w:tcPr>
            <w:tcW w:w="1638" w:type="dxa"/>
          </w:tcPr>
          <w:p w:rsidR="00A70443" w:rsidRPr="007A2586" w:rsidRDefault="00A70443" w:rsidP="007A2586">
            <w:pPr>
              <w:spacing w:after="0" w:line="240" w:lineRule="auto"/>
              <w:jc w:val="center"/>
              <w:rPr>
                <w:b/>
              </w:rPr>
            </w:pPr>
            <w:r w:rsidRPr="007A2586">
              <w:rPr>
                <w:b/>
              </w:rPr>
              <w:t>Total Cost</w:t>
            </w:r>
          </w:p>
        </w:tc>
      </w:tr>
      <w:tr w:rsidR="00A70443" w:rsidRPr="007A2586" w:rsidTr="007A2586">
        <w:tc>
          <w:tcPr>
            <w:tcW w:w="4158" w:type="dxa"/>
          </w:tcPr>
          <w:p w:rsidR="00A70443" w:rsidRPr="007A2586" w:rsidRDefault="00A70443" w:rsidP="007A2586">
            <w:pPr>
              <w:spacing w:after="0" w:line="240" w:lineRule="auto"/>
            </w:pPr>
            <w:r w:rsidRPr="007A2586">
              <w:t>Kilimanjaro Climb</w:t>
            </w:r>
          </w:p>
        </w:tc>
        <w:tc>
          <w:tcPr>
            <w:tcW w:w="1080" w:type="dxa"/>
          </w:tcPr>
          <w:p w:rsidR="00A70443" w:rsidRPr="007A2586" w:rsidRDefault="00A70443" w:rsidP="007A2586">
            <w:pPr>
              <w:spacing w:after="0" w:line="240" w:lineRule="auto"/>
              <w:jc w:val="center"/>
            </w:pPr>
            <w:r w:rsidRPr="007A2586">
              <w:t>RC</w:t>
            </w:r>
          </w:p>
        </w:tc>
        <w:tc>
          <w:tcPr>
            <w:tcW w:w="1530" w:type="dxa"/>
          </w:tcPr>
          <w:p w:rsidR="00A70443" w:rsidRPr="007A2586" w:rsidRDefault="00A70443" w:rsidP="007A2586">
            <w:pPr>
              <w:spacing w:after="0" w:line="240" w:lineRule="auto"/>
              <w:jc w:val="right"/>
            </w:pPr>
            <w:r w:rsidRPr="007A2586">
              <w:t>4,000</w:t>
            </w:r>
          </w:p>
        </w:tc>
        <w:tc>
          <w:tcPr>
            <w:tcW w:w="1440" w:type="dxa"/>
          </w:tcPr>
          <w:p w:rsidR="00A70443" w:rsidRPr="007A2586" w:rsidRDefault="00A70443" w:rsidP="007A2586">
            <w:pPr>
              <w:spacing w:after="0" w:line="240" w:lineRule="auto"/>
              <w:jc w:val="right"/>
            </w:pPr>
          </w:p>
        </w:tc>
        <w:tc>
          <w:tcPr>
            <w:tcW w:w="1710" w:type="dxa"/>
          </w:tcPr>
          <w:p w:rsidR="00A70443" w:rsidRPr="007A2586" w:rsidRDefault="00A70443" w:rsidP="007A2586">
            <w:pPr>
              <w:spacing w:after="0" w:line="240" w:lineRule="auto"/>
              <w:jc w:val="right"/>
            </w:pPr>
          </w:p>
        </w:tc>
        <w:tc>
          <w:tcPr>
            <w:tcW w:w="1620" w:type="dxa"/>
          </w:tcPr>
          <w:p w:rsidR="00A70443" w:rsidRPr="007A2586" w:rsidRDefault="00A70443" w:rsidP="007A2586">
            <w:pPr>
              <w:spacing w:after="0" w:line="240" w:lineRule="auto"/>
              <w:jc w:val="right"/>
            </w:pPr>
            <w:r w:rsidRPr="007A2586">
              <w:t>1,000</w:t>
            </w:r>
          </w:p>
        </w:tc>
        <w:tc>
          <w:tcPr>
            <w:tcW w:w="1638" w:type="dxa"/>
          </w:tcPr>
          <w:p w:rsidR="00A70443" w:rsidRPr="007A2586" w:rsidRDefault="00A70443" w:rsidP="007A2586">
            <w:pPr>
              <w:spacing w:after="0" w:line="240" w:lineRule="auto"/>
              <w:jc w:val="right"/>
            </w:pPr>
            <w:r w:rsidRPr="007A2586">
              <w:t>5,000</w:t>
            </w:r>
          </w:p>
        </w:tc>
      </w:tr>
      <w:tr w:rsidR="00A70443" w:rsidRPr="007A2586" w:rsidTr="007A2586">
        <w:tc>
          <w:tcPr>
            <w:tcW w:w="4158" w:type="dxa"/>
          </w:tcPr>
          <w:p w:rsidR="00A70443" w:rsidRPr="007A2586" w:rsidRDefault="00A70443" w:rsidP="007A2586">
            <w:pPr>
              <w:spacing w:after="0" w:line="240" w:lineRule="auto"/>
            </w:pPr>
            <w:r w:rsidRPr="007A2586">
              <w:t>Mt. Shasta Climb</w:t>
            </w:r>
          </w:p>
        </w:tc>
        <w:tc>
          <w:tcPr>
            <w:tcW w:w="1080" w:type="dxa"/>
          </w:tcPr>
          <w:p w:rsidR="00A70443" w:rsidRPr="007A2586" w:rsidRDefault="00A70443" w:rsidP="007A2586">
            <w:pPr>
              <w:spacing w:after="0" w:line="240" w:lineRule="auto"/>
              <w:jc w:val="center"/>
            </w:pPr>
            <w:r w:rsidRPr="007A2586">
              <w:t>RC</w:t>
            </w:r>
          </w:p>
        </w:tc>
        <w:tc>
          <w:tcPr>
            <w:tcW w:w="1530" w:type="dxa"/>
          </w:tcPr>
          <w:p w:rsidR="00A70443" w:rsidRPr="007A2586" w:rsidRDefault="00A70443" w:rsidP="007A2586">
            <w:pPr>
              <w:spacing w:after="0" w:line="240" w:lineRule="auto"/>
              <w:jc w:val="right"/>
            </w:pPr>
            <w:r w:rsidRPr="007A2586">
              <w:t>700</w:t>
            </w:r>
          </w:p>
        </w:tc>
        <w:tc>
          <w:tcPr>
            <w:tcW w:w="1440" w:type="dxa"/>
          </w:tcPr>
          <w:p w:rsidR="00A70443" w:rsidRPr="007A2586" w:rsidRDefault="00A70443" w:rsidP="007A2586">
            <w:pPr>
              <w:spacing w:after="0" w:line="240" w:lineRule="auto"/>
              <w:jc w:val="right"/>
            </w:pPr>
          </w:p>
        </w:tc>
        <w:tc>
          <w:tcPr>
            <w:tcW w:w="1710" w:type="dxa"/>
          </w:tcPr>
          <w:p w:rsidR="00A70443" w:rsidRPr="007A2586" w:rsidRDefault="00A70443" w:rsidP="007A2586">
            <w:pPr>
              <w:spacing w:after="0" w:line="240" w:lineRule="auto"/>
              <w:jc w:val="right"/>
            </w:pPr>
          </w:p>
        </w:tc>
        <w:tc>
          <w:tcPr>
            <w:tcW w:w="1620" w:type="dxa"/>
          </w:tcPr>
          <w:p w:rsidR="00A70443" w:rsidRPr="007A2586" w:rsidRDefault="00A70443" w:rsidP="007A2586">
            <w:pPr>
              <w:spacing w:after="0" w:line="240" w:lineRule="auto"/>
              <w:jc w:val="right"/>
            </w:pPr>
          </w:p>
        </w:tc>
        <w:tc>
          <w:tcPr>
            <w:tcW w:w="1638" w:type="dxa"/>
          </w:tcPr>
          <w:p w:rsidR="00A70443" w:rsidRPr="007A2586" w:rsidRDefault="00A70443" w:rsidP="007A2586">
            <w:pPr>
              <w:spacing w:after="0" w:line="240" w:lineRule="auto"/>
              <w:jc w:val="right"/>
            </w:pPr>
            <w:r w:rsidRPr="007A2586">
              <w:t>700</w:t>
            </w:r>
          </w:p>
        </w:tc>
      </w:tr>
      <w:tr w:rsidR="00A70443" w:rsidRPr="007A2586" w:rsidTr="007A2586">
        <w:tc>
          <w:tcPr>
            <w:tcW w:w="4158" w:type="dxa"/>
          </w:tcPr>
          <w:p w:rsidR="00A70443" w:rsidRPr="007A2586" w:rsidRDefault="00A70443" w:rsidP="007A2586">
            <w:pPr>
              <w:spacing w:after="0" w:line="240" w:lineRule="auto"/>
            </w:pPr>
            <w:smartTag w:uri="urn:schemas-microsoft-com:office:smarttags" w:element="City">
              <w:r w:rsidRPr="007A2586">
                <w:t>North Carolina</w:t>
              </w:r>
            </w:smartTag>
          </w:p>
        </w:tc>
        <w:tc>
          <w:tcPr>
            <w:tcW w:w="1080" w:type="dxa"/>
          </w:tcPr>
          <w:p w:rsidR="00A70443" w:rsidRPr="007A2586" w:rsidRDefault="00A70443" w:rsidP="007A2586">
            <w:pPr>
              <w:spacing w:after="0" w:line="240" w:lineRule="auto"/>
              <w:jc w:val="center"/>
            </w:pPr>
            <w:r w:rsidRPr="007A2586">
              <w:t>RC</w:t>
            </w:r>
          </w:p>
        </w:tc>
        <w:tc>
          <w:tcPr>
            <w:tcW w:w="1530" w:type="dxa"/>
          </w:tcPr>
          <w:p w:rsidR="00A70443" w:rsidRPr="007A2586" w:rsidRDefault="00A70443" w:rsidP="007A2586">
            <w:pPr>
              <w:spacing w:after="0" w:line="240" w:lineRule="auto"/>
              <w:jc w:val="right"/>
            </w:pPr>
            <w:r w:rsidRPr="007A2586">
              <w:t>500</w:t>
            </w:r>
          </w:p>
        </w:tc>
        <w:tc>
          <w:tcPr>
            <w:tcW w:w="1440" w:type="dxa"/>
          </w:tcPr>
          <w:p w:rsidR="00A70443" w:rsidRPr="007A2586" w:rsidRDefault="00A70443" w:rsidP="007A2586">
            <w:pPr>
              <w:spacing w:after="0" w:line="240" w:lineRule="auto"/>
              <w:jc w:val="right"/>
            </w:pPr>
          </w:p>
        </w:tc>
        <w:tc>
          <w:tcPr>
            <w:tcW w:w="1710" w:type="dxa"/>
          </w:tcPr>
          <w:p w:rsidR="00A70443" w:rsidRPr="007A2586" w:rsidRDefault="00A70443" w:rsidP="007A2586">
            <w:pPr>
              <w:spacing w:after="0" w:line="240" w:lineRule="auto"/>
              <w:jc w:val="right"/>
            </w:pPr>
          </w:p>
        </w:tc>
        <w:tc>
          <w:tcPr>
            <w:tcW w:w="1620" w:type="dxa"/>
          </w:tcPr>
          <w:p w:rsidR="00A70443" w:rsidRPr="007A2586" w:rsidRDefault="00A70443" w:rsidP="007A2586">
            <w:pPr>
              <w:spacing w:after="0" w:line="240" w:lineRule="auto"/>
              <w:jc w:val="right"/>
            </w:pPr>
          </w:p>
        </w:tc>
        <w:tc>
          <w:tcPr>
            <w:tcW w:w="1638" w:type="dxa"/>
          </w:tcPr>
          <w:p w:rsidR="00A70443" w:rsidRPr="007A2586" w:rsidRDefault="00A70443" w:rsidP="007A2586">
            <w:pPr>
              <w:spacing w:after="0" w:line="240" w:lineRule="auto"/>
              <w:jc w:val="right"/>
            </w:pPr>
            <w:r w:rsidRPr="007A2586">
              <w:t>500</w:t>
            </w:r>
          </w:p>
        </w:tc>
      </w:tr>
      <w:tr w:rsidR="00A70443" w:rsidRPr="007A2586" w:rsidTr="007A2586">
        <w:tc>
          <w:tcPr>
            <w:tcW w:w="4158" w:type="dxa"/>
          </w:tcPr>
          <w:p w:rsidR="00A70443" w:rsidRPr="007A2586" w:rsidRDefault="00A70443" w:rsidP="007A2586">
            <w:pPr>
              <w:spacing w:after="0" w:line="240" w:lineRule="auto"/>
            </w:pPr>
            <w:smartTag w:uri="urn:schemas-microsoft-com:office:smarttags" w:element="City">
              <w:r w:rsidRPr="007A2586">
                <w:t>Tucson</w:t>
              </w:r>
            </w:smartTag>
            <w:r w:rsidRPr="007A2586">
              <w:t xml:space="preserve">, </w:t>
            </w:r>
            <w:smartTag w:uri="urn:schemas-microsoft-com:office:smarttags" w:element="City">
              <w:smartTag w:uri="urn:schemas-microsoft-com:office:smarttags" w:element="City">
                <w:r w:rsidRPr="007A2586">
                  <w:t>Mt.</w:t>
                </w:r>
              </w:smartTag>
              <w:r w:rsidRPr="007A2586">
                <w:t xml:space="preserve"> </w:t>
              </w:r>
              <w:smartTag w:uri="urn:schemas-microsoft-com:office:smarttags" w:element="City">
                <w:r w:rsidRPr="007A2586">
                  <w:t>Lemmon</w:t>
                </w:r>
              </w:smartTag>
            </w:smartTag>
            <w:r w:rsidRPr="007A2586">
              <w:t>, Cochise Stronghold</w:t>
            </w:r>
          </w:p>
        </w:tc>
        <w:tc>
          <w:tcPr>
            <w:tcW w:w="1080" w:type="dxa"/>
          </w:tcPr>
          <w:p w:rsidR="00A70443" w:rsidRPr="007A2586" w:rsidRDefault="00A70443" w:rsidP="007A2586">
            <w:pPr>
              <w:spacing w:after="0" w:line="240" w:lineRule="auto"/>
              <w:jc w:val="center"/>
            </w:pPr>
            <w:r w:rsidRPr="007A2586">
              <w:t>RC</w:t>
            </w:r>
          </w:p>
        </w:tc>
        <w:tc>
          <w:tcPr>
            <w:tcW w:w="1530" w:type="dxa"/>
          </w:tcPr>
          <w:p w:rsidR="00A70443" w:rsidRPr="007A2586" w:rsidRDefault="00A70443" w:rsidP="007A2586">
            <w:pPr>
              <w:spacing w:after="0" w:line="240" w:lineRule="auto"/>
              <w:jc w:val="right"/>
            </w:pPr>
            <w:r w:rsidRPr="007A2586">
              <w:t>350</w:t>
            </w:r>
          </w:p>
        </w:tc>
        <w:tc>
          <w:tcPr>
            <w:tcW w:w="1440" w:type="dxa"/>
          </w:tcPr>
          <w:p w:rsidR="00A70443" w:rsidRPr="007A2586" w:rsidRDefault="00A70443" w:rsidP="007A2586">
            <w:pPr>
              <w:spacing w:after="0" w:line="240" w:lineRule="auto"/>
              <w:jc w:val="right"/>
            </w:pPr>
          </w:p>
        </w:tc>
        <w:tc>
          <w:tcPr>
            <w:tcW w:w="1710" w:type="dxa"/>
          </w:tcPr>
          <w:p w:rsidR="00A70443" w:rsidRPr="007A2586" w:rsidRDefault="00A70443" w:rsidP="007A2586">
            <w:pPr>
              <w:spacing w:after="0" w:line="240" w:lineRule="auto"/>
              <w:jc w:val="right"/>
            </w:pPr>
          </w:p>
        </w:tc>
        <w:tc>
          <w:tcPr>
            <w:tcW w:w="1620" w:type="dxa"/>
          </w:tcPr>
          <w:p w:rsidR="00A70443" w:rsidRPr="007A2586" w:rsidRDefault="00A70443" w:rsidP="007A2586">
            <w:pPr>
              <w:spacing w:after="0" w:line="240" w:lineRule="auto"/>
              <w:jc w:val="right"/>
            </w:pPr>
          </w:p>
        </w:tc>
        <w:tc>
          <w:tcPr>
            <w:tcW w:w="1638" w:type="dxa"/>
          </w:tcPr>
          <w:p w:rsidR="00A70443" w:rsidRPr="007A2586" w:rsidRDefault="00A70443" w:rsidP="007A2586">
            <w:pPr>
              <w:spacing w:after="0" w:line="240" w:lineRule="auto"/>
              <w:jc w:val="right"/>
            </w:pPr>
            <w:r w:rsidRPr="007A2586">
              <w:t>350</w:t>
            </w:r>
          </w:p>
        </w:tc>
      </w:tr>
      <w:tr w:rsidR="00A70443" w:rsidRPr="007A2586" w:rsidTr="007A2586">
        <w:tc>
          <w:tcPr>
            <w:tcW w:w="4158" w:type="dxa"/>
          </w:tcPr>
          <w:p w:rsidR="00A70443" w:rsidRPr="007A2586" w:rsidRDefault="00A70443" w:rsidP="007A2586">
            <w:pPr>
              <w:spacing w:after="0" w:line="240" w:lineRule="auto"/>
            </w:pPr>
            <w:smartTag w:uri="urn:schemas-microsoft-com:office:smarttags" w:element="City">
              <w:r w:rsidRPr="007A2586">
                <w:t>Antarctica</w:t>
              </w:r>
            </w:smartTag>
          </w:p>
        </w:tc>
        <w:tc>
          <w:tcPr>
            <w:tcW w:w="1080" w:type="dxa"/>
          </w:tcPr>
          <w:p w:rsidR="00A70443" w:rsidRPr="007A2586" w:rsidRDefault="00A70443" w:rsidP="007A2586">
            <w:pPr>
              <w:spacing w:after="0" w:line="240" w:lineRule="auto"/>
              <w:jc w:val="center"/>
            </w:pPr>
            <w:r w:rsidRPr="007A2586">
              <w:t>E</w:t>
            </w:r>
          </w:p>
        </w:tc>
        <w:tc>
          <w:tcPr>
            <w:tcW w:w="1530" w:type="dxa"/>
          </w:tcPr>
          <w:p w:rsidR="00A70443" w:rsidRPr="007A2586" w:rsidRDefault="00A70443" w:rsidP="007A2586">
            <w:pPr>
              <w:spacing w:after="0" w:line="240" w:lineRule="auto"/>
              <w:jc w:val="right"/>
            </w:pPr>
          </w:p>
        </w:tc>
        <w:tc>
          <w:tcPr>
            <w:tcW w:w="1440" w:type="dxa"/>
          </w:tcPr>
          <w:p w:rsidR="00A70443" w:rsidRPr="007A2586" w:rsidRDefault="00A70443" w:rsidP="007A2586">
            <w:pPr>
              <w:spacing w:after="0" w:line="240" w:lineRule="auto"/>
              <w:jc w:val="right"/>
            </w:pPr>
          </w:p>
        </w:tc>
        <w:tc>
          <w:tcPr>
            <w:tcW w:w="1710" w:type="dxa"/>
          </w:tcPr>
          <w:p w:rsidR="00A70443" w:rsidRPr="007A2586" w:rsidRDefault="00A70443" w:rsidP="007A2586">
            <w:pPr>
              <w:spacing w:after="0" w:line="240" w:lineRule="auto"/>
              <w:jc w:val="right"/>
            </w:pPr>
          </w:p>
        </w:tc>
        <w:tc>
          <w:tcPr>
            <w:tcW w:w="1620" w:type="dxa"/>
          </w:tcPr>
          <w:p w:rsidR="00A70443" w:rsidRPr="007A2586" w:rsidRDefault="00A70443" w:rsidP="007A2586">
            <w:pPr>
              <w:spacing w:after="0" w:line="240" w:lineRule="auto"/>
              <w:jc w:val="right"/>
            </w:pPr>
          </w:p>
        </w:tc>
        <w:tc>
          <w:tcPr>
            <w:tcW w:w="1638" w:type="dxa"/>
          </w:tcPr>
          <w:p w:rsidR="00A70443" w:rsidRPr="007A2586" w:rsidRDefault="00A70443" w:rsidP="007A2586">
            <w:pPr>
              <w:spacing w:after="0" w:line="240" w:lineRule="auto"/>
              <w:jc w:val="right"/>
            </w:pPr>
          </w:p>
        </w:tc>
      </w:tr>
      <w:tr w:rsidR="00A70443" w:rsidRPr="007A2586" w:rsidTr="007A2586">
        <w:tc>
          <w:tcPr>
            <w:tcW w:w="4158" w:type="dxa"/>
          </w:tcPr>
          <w:p w:rsidR="00A70443" w:rsidRPr="007A2586" w:rsidRDefault="00A70443" w:rsidP="007A2586">
            <w:pPr>
              <w:spacing w:after="0" w:line="240" w:lineRule="auto"/>
            </w:pPr>
            <w:r w:rsidRPr="007A2586">
              <w:t>Sydney Whale Watching (*Family of 4)</w:t>
            </w:r>
          </w:p>
        </w:tc>
        <w:tc>
          <w:tcPr>
            <w:tcW w:w="1080" w:type="dxa"/>
          </w:tcPr>
          <w:p w:rsidR="00A70443" w:rsidRPr="007A2586" w:rsidRDefault="00A70443" w:rsidP="007A2586">
            <w:pPr>
              <w:spacing w:after="0" w:line="240" w:lineRule="auto"/>
              <w:jc w:val="center"/>
            </w:pPr>
            <w:r w:rsidRPr="007A2586">
              <w:t>E</w:t>
            </w:r>
          </w:p>
        </w:tc>
        <w:tc>
          <w:tcPr>
            <w:tcW w:w="1530" w:type="dxa"/>
          </w:tcPr>
          <w:p w:rsidR="00A70443" w:rsidRPr="007A2586" w:rsidRDefault="00A70443" w:rsidP="007A2586">
            <w:pPr>
              <w:spacing w:after="0" w:line="240" w:lineRule="auto"/>
              <w:jc w:val="right"/>
            </w:pPr>
            <w:r w:rsidRPr="007A2586">
              <w:t>250</w:t>
            </w:r>
          </w:p>
        </w:tc>
        <w:tc>
          <w:tcPr>
            <w:tcW w:w="1440" w:type="dxa"/>
          </w:tcPr>
          <w:p w:rsidR="00A70443" w:rsidRPr="007A2586" w:rsidRDefault="00A70443" w:rsidP="007A2586">
            <w:pPr>
              <w:spacing w:after="0" w:line="240" w:lineRule="auto"/>
              <w:jc w:val="right"/>
            </w:pPr>
          </w:p>
        </w:tc>
        <w:tc>
          <w:tcPr>
            <w:tcW w:w="1710" w:type="dxa"/>
          </w:tcPr>
          <w:p w:rsidR="00A70443" w:rsidRPr="007A2586" w:rsidRDefault="00A70443" w:rsidP="007A2586">
            <w:pPr>
              <w:spacing w:after="0" w:line="240" w:lineRule="auto"/>
              <w:jc w:val="right"/>
            </w:pPr>
          </w:p>
        </w:tc>
        <w:tc>
          <w:tcPr>
            <w:tcW w:w="1620" w:type="dxa"/>
          </w:tcPr>
          <w:p w:rsidR="00A70443" w:rsidRPr="007A2586" w:rsidRDefault="00A70443" w:rsidP="007A2586">
            <w:pPr>
              <w:spacing w:after="0" w:line="240" w:lineRule="auto"/>
              <w:jc w:val="right"/>
            </w:pPr>
          </w:p>
        </w:tc>
        <w:tc>
          <w:tcPr>
            <w:tcW w:w="1638" w:type="dxa"/>
          </w:tcPr>
          <w:p w:rsidR="00A70443" w:rsidRPr="007A2586" w:rsidRDefault="00A70443" w:rsidP="007A2586">
            <w:pPr>
              <w:spacing w:after="0" w:line="240" w:lineRule="auto"/>
              <w:jc w:val="right"/>
            </w:pPr>
          </w:p>
        </w:tc>
      </w:tr>
      <w:tr w:rsidR="00A70443" w:rsidRPr="007A2586" w:rsidTr="007A2586">
        <w:tc>
          <w:tcPr>
            <w:tcW w:w="4158" w:type="dxa"/>
          </w:tcPr>
          <w:p w:rsidR="00A70443" w:rsidRPr="007A2586" w:rsidRDefault="00A70443" w:rsidP="007A2586">
            <w:pPr>
              <w:spacing w:after="0" w:line="240" w:lineRule="auto"/>
            </w:pPr>
            <w:smartTag w:uri="urn:schemas-microsoft-com:office:smarttags" w:element="City">
              <w:r w:rsidRPr="007A2586">
                <w:t>Vancouver</w:t>
              </w:r>
            </w:smartTag>
            <w:r w:rsidRPr="007A2586">
              <w:t xml:space="preserve"> Whale Watching (*Family of 4)</w:t>
            </w:r>
          </w:p>
        </w:tc>
        <w:tc>
          <w:tcPr>
            <w:tcW w:w="1080" w:type="dxa"/>
          </w:tcPr>
          <w:p w:rsidR="00A70443" w:rsidRPr="007A2586" w:rsidRDefault="00A70443" w:rsidP="007A2586">
            <w:pPr>
              <w:spacing w:after="0" w:line="240" w:lineRule="auto"/>
              <w:jc w:val="center"/>
            </w:pPr>
            <w:r w:rsidRPr="007A2586">
              <w:t>E</w:t>
            </w:r>
          </w:p>
        </w:tc>
        <w:tc>
          <w:tcPr>
            <w:tcW w:w="1530" w:type="dxa"/>
          </w:tcPr>
          <w:p w:rsidR="00A70443" w:rsidRPr="007A2586" w:rsidRDefault="00A70443" w:rsidP="007A2586">
            <w:pPr>
              <w:spacing w:after="0" w:line="240" w:lineRule="auto"/>
              <w:jc w:val="right"/>
            </w:pPr>
            <w:r w:rsidRPr="007A2586">
              <w:t>500</w:t>
            </w:r>
          </w:p>
        </w:tc>
        <w:tc>
          <w:tcPr>
            <w:tcW w:w="1440" w:type="dxa"/>
          </w:tcPr>
          <w:p w:rsidR="00A70443" w:rsidRPr="007A2586" w:rsidRDefault="00A70443" w:rsidP="007A2586">
            <w:pPr>
              <w:spacing w:after="0" w:line="240" w:lineRule="auto"/>
              <w:jc w:val="right"/>
            </w:pPr>
          </w:p>
        </w:tc>
        <w:tc>
          <w:tcPr>
            <w:tcW w:w="1710" w:type="dxa"/>
          </w:tcPr>
          <w:p w:rsidR="00A70443" w:rsidRPr="007A2586" w:rsidRDefault="00A70443" w:rsidP="007A2586">
            <w:pPr>
              <w:spacing w:after="0" w:line="240" w:lineRule="auto"/>
              <w:jc w:val="right"/>
            </w:pPr>
          </w:p>
        </w:tc>
        <w:tc>
          <w:tcPr>
            <w:tcW w:w="1620" w:type="dxa"/>
          </w:tcPr>
          <w:p w:rsidR="00A70443" w:rsidRPr="007A2586" w:rsidRDefault="00A70443" w:rsidP="007A2586">
            <w:pPr>
              <w:spacing w:after="0" w:line="240" w:lineRule="auto"/>
              <w:jc w:val="right"/>
            </w:pPr>
            <w:r w:rsidRPr="007A2586">
              <w:t>100</w:t>
            </w:r>
          </w:p>
        </w:tc>
        <w:tc>
          <w:tcPr>
            <w:tcW w:w="1638" w:type="dxa"/>
          </w:tcPr>
          <w:p w:rsidR="00A70443" w:rsidRPr="007A2586" w:rsidRDefault="00A70443" w:rsidP="007A2586">
            <w:pPr>
              <w:spacing w:after="0" w:line="240" w:lineRule="auto"/>
              <w:jc w:val="right"/>
            </w:pPr>
            <w:r w:rsidRPr="007A2586">
              <w:t>600</w:t>
            </w:r>
          </w:p>
        </w:tc>
      </w:tr>
      <w:tr w:rsidR="00A70443" w:rsidRPr="007A2586" w:rsidTr="007A2586">
        <w:tc>
          <w:tcPr>
            <w:tcW w:w="4158" w:type="dxa"/>
          </w:tcPr>
          <w:p w:rsidR="00A70443" w:rsidRPr="007A2586" w:rsidRDefault="00A70443" w:rsidP="007A2586">
            <w:pPr>
              <w:spacing w:after="0" w:line="240" w:lineRule="auto"/>
            </w:pPr>
            <w:smartTag w:uri="urn:schemas-microsoft-com:office:smarttags" w:element="City">
              <w:r w:rsidRPr="007A2586">
                <w:t>Maui</w:t>
              </w:r>
            </w:smartTag>
            <w:r w:rsidRPr="007A2586">
              <w:t xml:space="preserve"> Whale Watching (*Family of 4)</w:t>
            </w:r>
          </w:p>
        </w:tc>
        <w:tc>
          <w:tcPr>
            <w:tcW w:w="1080" w:type="dxa"/>
          </w:tcPr>
          <w:p w:rsidR="00A70443" w:rsidRPr="007A2586" w:rsidRDefault="00A70443" w:rsidP="007A2586">
            <w:pPr>
              <w:spacing w:after="0" w:line="240" w:lineRule="auto"/>
              <w:jc w:val="center"/>
            </w:pPr>
            <w:r w:rsidRPr="007A2586">
              <w:t>E</w:t>
            </w:r>
          </w:p>
        </w:tc>
        <w:tc>
          <w:tcPr>
            <w:tcW w:w="1530" w:type="dxa"/>
          </w:tcPr>
          <w:p w:rsidR="00A70443" w:rsidRPr="007A2586" w:rsidRDefault="00A70443" w:rsidP="007A2586">
            <w:pPr>
              <w:spacing w:after="0" w:line="240" w:lineRule="auto"/>
              <w:jc w:val="right"/>
            </w:pPr>
            <w:r w:rsidRPr="007A2586">
              <w:t>200</w:t>
            </w:r>
          </w:p>
        </w:tc>
        <w:tc>
          <w:tcPr>
            <w:tcW w:w="1440" w:type="dxa"/>
          </w:tcPr>
          <w:p w:rsidR="00A70443" w:rsidRPr="007A2586" w:rsidRDefault="00A70443" w:rsidP="007A2586">
            <w:pPr>
              <w:spacing w:after="0" w:line="240" w:lineRule="auto"/>
              <w:jc w:val="right"/>
            </w:pPr>
            <w:r w:rsidRPr="007A2586">
              <w:t>2,000</w:t>
            </w:r>
          </w:p>
        </w:tc>
        <w:tc>
          <w:tcPr>
            <w:tcW w:w="1710" w:type="dxa"/>
          </w:tcPr>
          <w:p w:rsidR="00A70443" w:rsidRPr="007A2586" w:rsidRDefault="00A70443" w:rsidP="007A2586">
            <w:pPr>
              <w:spacing w:after="0" w:line="240" w:lineRule="auto"/>
              <w:jc w:val="right"/>
            </w:pPr>
            <w:r w:rsidRPr="007A2586">
              <w:t>1,000</w:t>
            </w:r>
          </w:p>
        </w:tc>
        <w:tc>
          <w:tcPr>
            <w:tcW w:w="1620" w:type="dxa"/>
          </w:tcPr>
          <w:p w:rsidR="00A70443" w:rsidRPr="007A2586" w:rsidRDefault="00A70443" w:rsidP="007A2586">
            <w:pPr>
              <w:spacing w:after="0" w:line="240" w:lineRule="auto"/>
              <w:jc w:val="right"/>
            </w:pPr>
          </w:p>
        </w:tc>
        <w:tc>
          <w:tcPr>
            <w:tcW w:w="1638" w:type="dxa"/>
          </w:tcPr>
          <w:p w:rsidR="00A70443" w:rsidRPr="007A2586" w:rsidRDefault="00A70443" w:rsidP="007A2586">
            <w:pPr>
              <w:spacing w:after="0" w:line="240" w:lineRule="auto"/>
              <w:jc w:val="right"/>
            </w:pPr>
            <w:r w:rsidRPr="007A2586">
              <w:t>3,200</w:t>
            </w:r>
          </w:p>
        </w:tc>
      </w:tr>
      <w:tr w:rsidR="00A70443" w:rsidRPr="007A2586" w:rsidTr="007A2586">
        <w:tc>
          <w:tcPr>
            <w:tcW w:w="4158" w:type="dxa"/>
          </w:tcPr>
          <w:p w:rsidR="00A70443" w:rsidRPr="007A2586" w:rsidRDefault="00A70443" w:rsidP="007A2586">
            <w:pPr>
              <w:spacing w:after="0" w:line="240" w:lineRule="auto"/>
            </w:pPr>
            <w:smartTag w:uri="urn:schemas-microsoft-com:office:smarttags" w:element="City">
              <w:r w:rsidRPr="007A2586">
                <w:t>Bogota</w:t>
              </w:r>
            </w:smartTag>
            <w:r w:rsidRPr="007A2586">
              <w:t xml:space="preserve"> Cycling (*Two People)</w:t>
            </w:r>
          </w:p>
        </w:tc>
        <w:tc>
          <w:tcPr>
            <w:tcW w:w="1080" w:type="dxa"/>
          </w:tcPr>
          <w:p w:rsidR="00A70443" w:rsidRPr="007A2586" w:rsidRDefault="00A70443" w:rsidP="007A2586">
            <w:pPr>
              <w:spacing w:after="0" w:line="240" w:lineRule="auto"/>
              <w:jc w:val="center"/>
            </w:pPr>
            <w:r w:rsidRPr="007A2586">
              <w:t>Eco</w:t>
            </w:r>
          </w:p>
        </w:tc>
        <w:tc>
          <w:tcPr>
            <w:tcW w:w="1530" w:type="dxa"/>
          </w:tcPr>
          <w:p w:rsidR="00A70443" w:rsidRPr="007A2586" w:rsidRDefault="00A70443" w:rsidP="007A2586">
            <w:pPr>
              <w:spacing w:after="0" w:line="240" w:lineRule="auto"/>
              <w:jc w:val="right"/>
            </w:pPr>
          </w:p>
        </w:tc>
        <w:tc>
          <w:tcPr>
            <w:tcW w:w="1440" w:type="dxa"/>
          </w:tcPr>
          <w:p w:rsidR="00A70443" w:rsidRPr="007A2586" w:rsidRDefault="00A70443" w:rsidP="007A2586">
            <w:pPr>
              <w:spacing w:after="0" w:line="240" w:lineRule="auto"/>
              <w:jc w:val="right"/>
            </w:pPr>
            <w:r w:rsidRPr="007A2586">
              <w:t>1,500</w:t>
            </w:r>
          </w:p>
        </w:tc>
        <w:tc>
          <w:tcPr>
            <w:tcW w:w="1710" w:type="dxa"/>
          </w:tcPr>
          <w:p w:rsidR="00A70443" w:rsidRPr="007A2586" w:rsidRDefault="00A70443" w:rsidP="007A2586">
            <w:pPr>
              <w:spacing w:after="0" w:line="240" w:lineRule="auto"/>
              <w:jc w:val="right"/>
            </w:pPr>
            <w:r w:rsidRPr="007A2586">
              <w:t>1,500</w:t>
            </w:r>
          </w:p>
        </w:tc>
        <w:tc>
          <w:tcPr>
            <w:tcW w:w="1620" w:type="dxa"/>
          </w:tcPr>
          <w:p w:rsidR="00A70443" w:rsidRPr="007A2586" w:rsidRDefault="00A70443" w:rsidP="007A2586">
            <w:pPr>
              <w:spacing w:after="0" w:line="240" w:lineRule="auto"/>
              <w:jc w:val="right"/>
            </w:pPr>
            <w:r w:rsidRPr="007A2586">
              <w:t>200</w:t>
            </w:r>
          </w:p>
        </w:tc>
        <w:tc>
          <w:tcPr>
            <w:tcW w:w="1638" w:type="dxa"/>
          </w:tcPr>
          <w:p w:rsidR="00A70443" w:rsidRPr="007A2586" w:rsidRDefault="00A70443" w:rsidP="007A2586">
            <w:pPr>
              <w:spacing w:after="0" w:line="240" w:lineRule="auto"/>
              <w:jc w:val="right"/>
            </w:pPr>
            <w:r w:rsidRPr="007A2586">
              <w:t>3,200</w:t>
            </w:r>
          </w:p>
        </w:tc>
      </w:tr>
      <w:tr w:rsidR="00A70443" w:rsidRPr="007A2586" w:rsidTr="007A2586">
        <w:tc>
          <w:tcPr>
            <w:tcW w:w="4158" w:type="dxa"/>
          </w:tcPr>
          <w:p w:rsidR="00A70443" w:rsidRPr="007A2586" w:rsidRDefault="00A70443" w:rsidP="007A2586">
            <w:pPr>
              <w:spacing w:after="0" w:line="240" w:lineRule="auto"/>
            </w:pPr>
            <w:smartTag w:uri="urn:schemas-microsoft-com:office:smarttags" w:element="City">
              <w:r w:rsidRPr="007A2586">
                <w:t>Perth</w:t>
              </w:r>
            </w:smartTag>
            <w:r w:rsidRPr="007A2586">
              <w:t xml:space="preserve"> Cycling (*Two People)</w:t>
            </w:r>
          </w:p>
        </w:tc>
        <w:tc>
          <w:tcPr>
            <w:tcW w:w="1080" w:type="dxa"/>
          </w:tcPr>
          <w:p w:rsidR="00A70443" w:rsidRPr="007A2586" w:rsidRDefault="00A70443" w:rsidP="007A2586">
            <w:pPr>
              <w:spacing w:after="0" w:line="240" w:lineRule="auto"/>
              <w:jc w:val="center"/>
            </w:pPr>
            <w:r w:rsidRPr="007A2586">
              <w:t>Eco</w:t>
            </w:r>
          </w:p>
        </w:tc>
        <w:tc>
          <w:tcPr>
            <w:tcW w:w="1530" w:type="dxa"/>
          </w:tcPr>
          <w:p w:rsidR="00A70443" w:rsidRPr="007A2586" w:rsidRDefault="00A70443" w:rsidP="007A2586">
            <w:pPr>
              <w:spacing w:after="0" w:line="240" w:lineRule="auto"/>
              <w:jc w:val="right"/>
            </w:pPr>
          </w:p>
        </w:tc>
        <w:tc>
          <w:tcPr>
            <w:tcW w:w="1440" w:type="dxa"/>
          </w:tcPr>
          <w:p w:rsidR="00A70443" w:rsidRPr="007A2586" w:rsidRDefault="00A70443" w:rsidP="007A2586">
            <w:pPr>
              <w:spacing w:after="0" w:line="240" w:lineRule="auto"/>
              <w:jc w:val="right"/>
            </w:pPr>
            <w:r w:rsidRPr="007A2586">
              <w:t>4,000</w:t>
            </w:r>
          </w:p>
        </w:tc>
        <w:tc>
          <w:tcPr>
            <w:tcW w:w="1710" w:type="dxa"/>
          </w:tcPr>
          <w:p w:rsidR="00A70443" w:rsidRPr="007A2586" w:rsidRDefault="00A70443" w:rsidP="007A2586">
            <w:pPr>
              <w:spacing w:after="0" w:line="240" w:lineRule="auto"/>
              <w:jc w:val="right"/>
            </w:pPr>
            <w:r w:rsidRPr="007A2586">
              <w:t>3,500</w:t>
            </w:r>
          </w:p>
        </w:tc>
        <w:tc>
          <w:tcPr>
            <w:tcW w:w="1620" w:type="dxa"/>
          </w:tcPr>
          <w:p w:rsidR="00A70443" w:rsidRPr="007A2586" w:rsidRDefault="00A70443" w:rsidP="007A2586">
            <w:pPr>
              <w:spacing w:after="0" w:line="240" w:lineRule="auto"/>
              <w:jc w:val="right"/>
            </w:pPr>
            <w:r w:rsidRPr="007A2586">
              <w:t>500</w:t>
            </w:r>
          </w:p>
        </w:tc>
        <w:tc>
          <w:tcPr>
            <w:tcW w:w="1638" w:type="dxa"/>
          </w:tcPr>
          <w:p w:rsidR="00A70443" w:rsidRPr="007A2586" w:rsidRDefault="00A70443" w:rsidP="007A2586">
            <w:pPr>
              <w:spacing w:after="0" w:line="240" w:lineRule="auto"/>
              <w:jc w:val="right"/>
            </w:pPr>
          </w:p>
        </w:tc>
      </w:tr>
      <w:tr w:rsidR="00A70443" w:rsidRPr="007A2586" w:rsidTr="007A2586">
        <w:tc>
          <w:tcPr>
            <w:tcW w:w="4158" w:type="dxa"/>
          </w:tcPr>
          <w:p w:rsidR="00A70443" w:rsidRPr="007A2586" w:rsidRDefault="00A70443" w:rsidP="007A2586">
            <w:pPr>
              <w:spacing w:after="0" w:line="240" w:lineRule="auto"/>
            </w:pPr>
            <w:smartTag w:uri="urn:schemas-microsoft-com:office:smarttags" w:element="City">
              <w:r w:rsidRPr="007A2586">
                <w:t>Copenhagen</w:t>
              </w:r>
            </w:smartTag>
            <w:r w:rsidRPr="007A2586">
              <w:t xml:space="preserve"> Cycling (*Two People)</w:t>
            </w:r>
          </w:p>
        </w:tc>
        <w:tc>
          <w:tcPr>
            <w:tcW w:w="1080" w:type="dxa"/>
          </w:tcPr>
          <w:p w:rsidR="00A70443" w:rsidRPr="007A2586" w:rsidRDefault="00A70443" w:rsidP="007A2586">
            <w:pPr>
              <w:spacing w:after="0" w:line="240" w:lineRule="auto"/>
              <w:jc w:val="center"/>
            </w:pPr>
            <w:r w:rsidRPr="007A2586">
              <w:t>Eco</w:t>
            </w:r>
          </w:p>
        </w:tc>
        <w:tc>
          <w:tcPr>
            <w:tcW w:w="1530" w:type="dxa"/>
          </w:tcPr>
          <w:p w:rsidR="00A70443" w:rsidRPr="007A2586" w:rsidRDefault="00A70443" w:rsidP="007A2586">
            <w:pPr>
              <w:spacing w:after="0" w:line="240" w:lineRule="auto"/>
              <w:jc w:val="right"/>
            </w:pPr>
          </w:p>
        </w:tc>
        <w:tc>
          <w:tcPr>
            <w:tcW w:w="1440" w:type="dxa"/>
          </w:tcPr>
          <w:p w:rsidR="00A70443" w:rsidRPr="007A2586" w:rsidRDefault="00A70443" w:rsidP="007A2586">
            <w:pPr>
              <w:spacing w:after="0" w:line="240" w:lineRule="auto"/>
              <w:jc w:val="right"/>
            </w:pPr>
            <w:r w:rsidRPr="007A2586">
              <w:t>2,100</w:t>
            </w:r>
          </w:p>
        </w:tc>
        <w:tc>
          <w:tcPr>
            <w:tcW w:w="1710" w:type="dxa"/>
          </w:tcPr>
          <w:p w:rsidR="00A70443" w:rsidRPr="007A2586" w:rsidRDefault="00A70443" w:rsidP="007A2586">
            <w:pPr>
              <w:spacing w:after="0" w:line="240" w:lineRule="auto"/>
              <w:jc w:val="right"/>
            </w:pPr>
            <w:r w:rsidRPr="007A2586">
              <w:t>3,000</w:t>
            </w:r>
          </w:p>
        </w:tc>
        <w:tc>
          <w:tcPr>
            <w:tcW w:w="1620" w:type="dxa"/>
          </w:tcPr>
          <w:p w:rsidR="00A70443" w:rsidRPr="007A2586" w:rsidRDefault="00A70443" w:rsidP="007A2586">
            <w:pPr>
              <w:spacing w:after="0" w:line="240" w:lineRule="auto"/>
              <w:jc w:val="right"/>
            </w:pPr>
            <w:r w:rsidRPr="007A2586">
              <w:t>400</w:t>
            </w:r>
          </w:p>
        </w:tc>
        <w:tc>
          <w:tcPr>
            <w:tcW w:w="1638" w:type="dxa"/>
          </w:tcPr>
          <w:p w:rsidR="00A70443" w:rsidRPr="007A2586" w:rsidRDefault="00A70443" w:rsidP="007A2586">
            <w:pPr>
              <w:spacing w:after="0" w:line="240" w:lineRule="auto"/>
              <w:jc w:val="right"/>
            </w:pPr>
            <w:r w:rsidRPr="007A2586">
              <w:t>5,500</w:t>
            </w:r>
          </w:p>
        </w:tc>
      </w:tr>
      <w:tr w:rsidR="00A70443" w:rsidRPr="007A2586" w:rsidTr="007A2586">
        <w:tc>
          <w:tcPr>
            <w:tcW w:w="4158" w:type="dxa"/>
          </w:tcPr>
          <w:p w:rsidR="00A70443" w:rsidRPr="007A2586" w:rsidRDefault="00A70443" w:rsidP="007A2586">
            <w:pPr>
              <w:spacing w:after="0" w:line="240" w:lineRule="auto"/>
            </w:pPr>
          </w:p>
        </w:tc>
        <w:tc>
          <w:tcPr>
            <w:tcW w:w="1080" w:type="dxa"/>
          </w:tcPr>
          <w:p w:rsidR="00A70443" w:rsidRPr="007A2586" w:rsidRDefault="00A70443" w:rsidP="007A2586">
            <w:pPr>
              <w:spacing w:after="0" w:line="240" w:lineRule="auto"/>
            </w:pPr>
          </w:p>
        </w:tc>
        <w:tc>
          <w:tcPr>
            <w:tcW w:w="1530" w:type="dxa"/>
          </w:tcPr>
          <w:p w:rsidR="00A70443" w:rsidRPr="007A2586" w:rsidRDefault="00A70443" w:rsidP="007A2586">
            <w:pPr>
              <w:spacing w:after="0" w:line="240" w:lineRule="auto"/>
              <w:jc w:val="right"/>
            </w:pPr>
          </w:p>
        </w:tc>
        <w:tc>
          <w:tcPr>
            <w:tcW w:w="1440" w:type="dxa"/>
          </w:tcPr>
          <w:p w:rsidR="00A70443" w:rsidRPr="007A2586" w:rsidRDefault="00A70443" w:rsidP="007A2586">
            <w:pPr>
              <w:spacing w:after="0" w:line="240" w:lineRule="auto"/>
              <w:jc w:val="right"/>
            </w:pPr>
          </w:p>
        </w:tc>
        <w:tc>
          <w:tcPr>
            <w:tcW w:w="1710" w:type="dxa"/>
          </w:tcPr>
          <w:p w:rsidR="00A70443" w:rsidRPr="007A2586" w:rsidRDefault="00A70443" w:rsidP="007A2586">
            <w:pPr>
              <w:spacing w:after="0" w:line="240" w:lineRule="auto"/>
              <w:jc w:val="right"/>
            </w:pPr>
          </w:p>
        </w:tc>
        <w:tc>
          <w:tcPr>
            <w:tcW w:w="1620" w:type="dxa"/>
          </w:tcPr>
          <w:p w:rsidR="00A70443" w:rsidRPr="007A2586" w:rsidRDefault="00A70443" w:rsidP="007A2586">
            <w:pPr>
              <w:spacing w:after="0" w:line="240" w:lineRule="auto"/>
              <w:jc w:val="right"/>
            </w:pPr>
          </w:p>
        </w:tc>
        <w:tc>
          <w:tcPr>
            <w:tcW w:w="1638" w:type="dxa"/>
          </w:tcPr>
          <w:p w:rsidR="00A70443" w:rsidRPr="007A2586" w:rsidRDefault="00A70443" w:rsidP="007A2586">
            <w:pPr>
              <w:spacing w:after="0" w:line="240" w:lineRule="auto"/>
              <w:jc w:val="right"/>
            </w:pPr>
          </w:p>
        </w:tc>
      </w:tr>
    </w:tbl>
    <w:p w:rsidR="00A70443" w:rsidRPr="00BF1D5F" w:rsidRDefault="00A70443" w:rsidP="00BF1D5F"/>
    <w:p w:rsidR="00A70443" w:rsidRDefault="00A70443" w:rsidP="00B106DF">
      <w:pPr>
        <w:pStyle w:val="Heading2"/>
      </w:pPr>
      <w:r>
        <w:t>Strengths &amp; Weaknesses</w:t>
      </w:r>
    </w:p>
    <w:p w:rsidR="00A70443" w:rsidRDefault="00A70443" w:rsidP="00B106DF">
      <w:r>
        <w:t>Break up into groups of no more than five or six people.</w:t>
      </w:r>
    </w:p>
    <w:p w:rsidR="00A70443" w:rsidRDefault="00A70443" w:rsidP="00B106DF">
      <w:r>
        <w:t>Each group needs a notebook to list what each group considers to be our strengths and weaknesses.</w:t>
      </w:r>
    </w:p>
    <w:p w:rsidR="00A70443" w:rsidRDefault="00A70443" w:rsidP="00B106DF">
      <w:r>
        <w:t>We will discuss these tomorrow when we look at strategies on how to improve.</w:t>
      </w:r>
    </w:p>
    <w:p w:rsidR="00A70443" w:rsidRPr="00B106DF" w:rsidRDefault="00A70443" w:rsidP="00B106DF"/>
    <w:p w:rsidR="00A70443" w:rsidRPr="00B106DF" w:rsidRDefault="00A70443" w:rsidP="00B106DF"/>
    <w:p w:rsidR="00A70443" w:rsidRDefault="00A70443"/>
    <w:sectPr w:rsidR="00A70443" w:rsidSect="00E74A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compat/>
  <w:rsids>
    <w:rsidRoot w:val="00B9531F"/>
    <w:rsid w:val="00101043"/>
    <w:rsid w:val="00180D57"/>
    <w:rsid w:val="00217D32"/>
    <w:rsid w:val="003C2432"/>
    <w:rsid w:val="005D3DEC"/>
    <w:rsid w:val="005F07B1"/>
    <w:rsid w:val="0061662F"/>
    <w:rsid w:val="006579FB"/>
    <w:rsid w:val="007A2586"/>
    <w:rsid w:val="007F48F8"/>
    <w:rsid w:val="00832950"/>
    <w:rsid w:val="008D6ADF"/>
    <w:rsid w:val="0092028A"/>
    <w:rsid w:val="009A5D6F"/>
    <w:rsid w:val="00A70443"/>
    <w:rsid w:val="00B106DF"/>
    <w:rsid w:val="00B9531F"/>
    <w:rsid w:val="00BD6ECE"/>
    <w:rsid w:val="00BE338B"/>
    <w:rsid w:val="00BF1D5F"/>
    <w:rsid w:val="00C75321"/>
    <w:rsid w:val="00C90ACA"/>
    <w:rsid w:val="00CF6B1D"/>
    <w:rsid w:val="00E74AA9"/>
    <w:rsid w:val="00F30CEE"/>
    <w:rsid w:val="00FE0B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uiPriority="35" w:qFormat="1"/>
    <w:lsdException w:name="Title" w:semiHidden="0" w:uiPriority="10" w:unhideWhenUsed="0" w:qFormat="1"/>
    <w:lsdException w:name="Default Paragraph Font" w:locked="1"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950"/>
  </w:style>
  <w:style w:type="paragraph" w:styleId="Heading1">
    <w:name w:val="heading 1"/>
    <w:basedOn w:val="Normal"/>
    <w:next w:val="Normal"/>
    <w:link w:val="Heading1Char"/>
    <w:uiPriority w:val="9"/>
    <w:qFormat/>
    <w:rsid w:val="00BF1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BF1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F1D5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F1D5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locked/>
    <w:rsid w:val="00BF1D5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locked/>
    <w:rsid w:val="00BF1D5F"/>
    <w:rPr>
      <w:rFonts w:asciiTheme="majorHAnsi" w:eastAsiaTheme="majorEastAsia" w:hAnsiTheme="majorHAnsi" w:cstheme="majorBidi"/>
      <w:b/>
      <w:bCs/>
      <w:color w:val="4F81BD" w:themeColor="accent1"/>
    </w:rPr>
  </w:style>
  <w:style w:type="table" w:styleId="TableGrid">
    <w:name w:val="Table Grid"/>
    <w:basedOn w:val="TableNormal"/>
    <w:uiPriority w:val="99"/>
    <w:rsid w:val="00BF1D5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217D32"/>
    <w:rPr>
      <w:rFonts w:ascii="Tahoma" w:hAnsi="Tahoma" w:cs="Tahoma"/>
      <w:sz w:val="16"/>
      <w:szCs w:val="16"/>
    </w:rPr>
  </w:style>
  <w:style w:type="character" w:customStyle="1" w:styleId="BalloonTextChar">
    <w:name w:val="Balloon Text Char"/>
    <w:basedOn w:val="DefaultParagraphFont"/>
    <w:link w:val="BalloonText"/>
    <w:uiPriority w:val="99"/>
    <w:semiHidden/>
    <w:rsid w:val="005E0AA3"/>
    <w:rPr>
      <w:rFonts w:ascii="Times New Roman" w:hAnsi="Times New Roman"/>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uiPriority="35" w:qFormat="1"/>
    <w:lsdException w:name="Title" w:semiHidden="0" w:uiPriority="10" w:unhideWhenUsed="0" w:qFormat="1"/>
    <w:lsdException w:name="Default Paragraph Font" w:locked="1"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950"/>
  </w:style>
  <w:style w:type="paragraph" w:styleId="Heading1">
    <w:name w:val="heading 1"/>
    <w:basedOn w:val="Normal"/>
    <w:next w:val="Normal"/>
    <w:link w:val="Heading1Char"/>
    <w:uiPriority w:val="9"/>
    <w:qFormat/>
    <w:rsid w:val="00BF1D5F"/>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semiHidden/>
    <w:unhideWhenUsed/>
    <w:qFormat/>
    <w:rsid w:val="00BF1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F1D5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F1D5F"/>
    <w:rPr>
      <w:rFonts w:asciiTheme="majorHAnsi" w:eastAsiaTheme="majorEastAsia" w:hAnsiTheme="majorHAnsi" w:cstheme="majorBidi"/>
      <w:b/>
      <w:bCs/>
      <w:color w:val="376092" w:themeColor="accent1" w:themeShade="BF"/>
      <w:sz w:val="28"/>
      <w:szCs w:val="28"/>
    </w:rPr>
  </w:style>
  <w:style w:type="character" w:customStyle="1" w:styleId="Heading2Char">
    <w:name w:val="Heading 2 Char"/>
    <w:basedOn w:val="DefaultParagraphFont"/>
    <w:link w:val="Heading2"/>
    <w:uiPriority w:val="9"/>
    <w:semiHidden/>
    <w:locked/>
    <w:rsid w:val="00BF1D5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locked/>
    <w:rsid w:val="00BF1D5F"/>
    <w:rPr>
      <w:rFonts w:asciiTheme="majorHAnsi" w:eastAsiaTheme="majorEastAsia" w:hAnsiTheme="majorHAnsi" w:cstheme="majorBidi"/>
      <w:b/>
      <w:bCs/>
      <w:color w:val="4F81BD" w:themeColor="accent1"/>
    </w:rPr>
  </w:style>
  <w:style w:type="table" w:styleId="TableGrid">
    <w:name w:val="Table Grid"/>
    <w:basedOn w:val="TableNormal"/>
    <w:uiPriority w:val="99"/>
    <w:rsid w:val="00BF1D5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217D32"/>
    <w:rPr>
      <w:rFonts w:ascii="Tahoma" w:hAnsi="Tahoma" w:cs="Tahoma"/>
      <w:sz w:val="16"/>
      <w:szCs w:val="16"/>
    </w:rPr>
  </w:style>
  <w:style w:type="character" w:customStyle="1" w:styleId="BalloonTextChar">
    <w:name w:val="Balloon Text Char"/>
    <w:basedOn w:val="DefaultParagraphFont"/>
    <w:link w:val="BalloonText"/>
    <w:uiPriority w:val="99"/>
    <w:semiHidden/>
    <w:rsid w:val="005E0AA3"/>
    <w:rPr>
      <w:rFonts w:ascii="Times New Roman" w:hAnsi="Times New Roman"/>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 Id="rId9"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ong\Desktop\CCI%20Student%20Data%20Files\Word%202010%20Specialist\Normal_Wordconv.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895C591BD7FF489F2E26EB4AB507B4" ma:contentTypeVersion="5" ma:contentTypeDescription="Create a new document." ma:contentTypeScope="" ma:versionID="1d284b2f2dea477e315c10bf79cea57b">
  <xsd:schema xmlns:xsd="http://www.w3.org/2001/XMLSchema" xmlns:xs="http://www.w3.org/2001/XMLSchema" xmlns:p="http://schemas.microsoft.com/office/2006/metadata/properties" xmlns:ns2="883a71e5-ff97-4bc7-a486-c8f90c59f61a" xmlns:ns3="df7082a4-d59d-4c0d-bc35-281886f2f0d9" targetNamespace="http://schemas.microsoft.com/office/2006/metadata/properties" ma:root="true" ma:fieldsID="c78c49b104e4cb97e24a4083bcce235a" ns2:_="" ns3:_="">
    <xsd:import namespace="883a71e5-ff97-4bc7-a486-c8f90c59f61a"/>
    <xsd:import namespace="df7082a4-d59d-4c0d-bc35-281886f2f0d9"/>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3a71e5-ff97-4bc7-a486-c8f90c59f61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7082a4-d59d-4c0d-bc35-281886f2f0d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D336BA-AD56-425A-BC6B-799A61A0C783}"/>
</file>

<file path=customXml/itemProps2.xml><?xml version="1.0" encoding="utf-8"?>
<ds:datastoreItem xmlns:ds="http://schemas.openxmlformats.org/officeDocument/2006/customXml" ds:itemID="{0B6545CB-1B68-4FC4-A870-53B7496D6D13}"/>
</file>

<file path=customXml/itemProps3.xml><?xml version="1.0" encoding="utf-8"?>
<ds:datastoreItem xmlns:ds="http://schemas.openxmlformats.org/officeDocument/2006/customXml" ds:itemID="{83B514BB-AFFC-4FE8-A386-9F0EC17FD2F1}"/>
</file>

<file path=docProps/app.xml><?xml version="1.0" encoding="utf-8"?>
<Properties xmlns="http://schemas.openxmlformats.org/officeDocument/2006/extended-properties" xmlns:vt="http://schemas.openxmlformats.org/officeDocument/2006/docPropsVTypes">
  <Template>Normal_Wordconv.dotm</Template>
  <TotalTime>18</TotalTime>
  <Pages>2</Pages>
  <Words>408</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Staff Retreat – December 7th</vt:lpstr>
    </vt:vector>
  </TitlesOfParts>
  <Company/>
  <LinksUpToDate>false</LinksUpToDate>
  <CharactersWithSpaces>2541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Staff Retreat – December 7th</dc:title>
  <dc:creator>CCI Learning Solutions Inc.</dc:creator>
  <cp:lastModifiedBy>Kelly Hegedus</cp:lastModifiedBy>
  <cp:revision>4</cp:revision>
  <dcterms:created xsi:type="dcterms:W3CDTF">2010-04-19T20:08:00Z</dcterms:created>
  <dcterms:modified xsi:type="dcterms:W3CDTF">2010-08-24T16:39:00Z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0x01010080895C591BD7FF489F2E26EB4AB507B4</vt:lpwstr>
  </property>
</Properties>
</file>